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B8" w:rsidRPr="001020DF" w:rsidRDefault="00BF6FB8" w:rsidP="00BF6FB8">
      <w:pPr>
        <w:jc w:val="right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/>
        </w:rPr>
        <w:t>СОБӨЖ-дің тапсырмалары:</w:t>
      </w:r>
    </w:p>
    <w:p w:rsidR="00BF6FB8" w:rsidRPr="001020DF" w:rsidRDefault="00BF6FB8" w:rsidP="00BF6FB8">
      <w:pPr>
        <w:rPr>
          <w:rFonts w:ascii="Kz Times New Roman" w:hAnsi="Kz Times New Roman" w:cs="Kz Times New Roman"/>
          <w:lang w:val="kk-KZ"/>
        </w:rPr>
      </w:pPr>
    </w:p>
    <w:tbl>
      <w:tblPr>
        <w:tblW w:w="986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"/>
        <w:gridCol w:w="1742"/>
        <w:gridCol w:w="1903"/>
        <w:gridCol w:w="2171"/>
        <w:gridCol w:w="1887"/>
        <w:gridCol w:w="1260"/>
        <w:gridCol w:w="577"/>
      </w:tblGrid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ТАПСЫРМА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 xml:space="preserve">Тапсырманың  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мақсаты мен мазмұны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Ұсынылатын әдебиет (беті)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Тексеру түрі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Тапсыру мерзімі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Макс балл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Мүгедектік мәселесіне философиялық көзқарас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Ойлау, талдау қабілетін дамыту, өзінің позициясын негіздей дәлелдей білу мүмкіндігін қалыптастыру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Теория социальной работы. М.1998.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Орындаған жобасын көпшілік алдында баяндаумен аяқтайтын жазбаша жұмыс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2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 балалары бар семьялардың құқықтарын қорғау.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Қазақстанда жүргізіліп отырған әлеуметтік саясатының сапалық нәтижелерін көрсету.статистикалық материалдармен жұмыс істеу қабілетін қалыптастыру.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1. О социальной защите инвалидов в Республике Казахстан. 22 май 2005 г.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2. И.Н.Тасмагамбетов. Социально-политическое обновление Казахстана:тенденции и приоритеты. Алматы,1996.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Жазбаша жұмыс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2апта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Қазақстан қоғамында мүгедектерді әлеуметтік қорғау мәселелері..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 xml:space="preserve">Колесникова О.Н. Становление системы социальной защиты населения в РК в период перехода к рыночной экономике./ Актуальные проблемы социологии, психологии и социальной работы. // Под.ред. С.И.Григорьевна. Вып.7. Барнаул,1999. Проблемы борьбы с </w:t>
            </w: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бедностью в странах Центральной Азии в условиях глобализации. / Материалы международной конференции. Алматы, 23 июня  2004г.-Алматы 2004.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Жазбаша жұмысты көпшілік алдында қорғау.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Адрестік әлеуметтік көмектің Қазақстанда ұйымдастырылу жағдайлары.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Көпшілік алдында өз ойын ашық, негіздей айта білу дағдысын қалыптастыру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Закон РК от 21 июня 1991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Баяндама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Бұқаралық ақпарат құралдарының мүмкіндігі шектеулі адамдарға қатысты жағымды немесе жағымсыз көзқарастарды қалыптастырудағы ролі.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Өзекті ақпарат беру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Связь с общественностью (Паблик Рилейшнз).М.РИОР.2004.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Жазбаша жұмысты көпшілік алдында баяндаумен ұштастыру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5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 адамдардың от басын құру мәселесі.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Мәселені талдай білу дағдыларын қалыптастыру.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Жаназарова З.Ж. Отбасымен әлеуметтік жұмыс. 2004 ж.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 балалары бар семьялардың  өмірлік цикліндегі өзгешеліктер.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Өз ойын анық айта білу, пікір алмасу дағдыларын қалыптастыру.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Технологии социальной работы/ Под общей редакцией проф.Е.И.Холостовой . М.2001.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 Пікір алмасу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1020DF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 балаларға қатал қарау феномені.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Психологиялық 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тұрғыдан талдай білуге, психологиялық әдістер мен технологияларды </w:t>
            </w: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lastRenderedPageBreak/>
              <w:t>меңгеруге бағыттау.ту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lastRenderedPageBreak/>
              <w:t>Теория социальной работы. М.1998.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Жазбаша жұмыс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8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Мүмкіндігі шектеулі балаларды қоғамға бейімдеу жолдары.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Әлеуметтік жұмыстың негізгі әдістері мен технологияларын меңгерту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Технология социальной работы/ Под редакцией Зайнышева И.Г. М. 2002.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Іскер ойындар түрінде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9 апта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Экологиялық апаттардың әлеуметтік салдарлары.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Ақпараттар беру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1. Теория социальной работы/ Под.ред проф.Холостовой Е.И. .  М.1998. 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2. Миграция населения. М.1992.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Баяндама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Еңбек нарығында сұранымы бар мамандықтарға мүгедек балаларды дайындау мәселелері.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Ресми құжаттармен жұмыс істей білуге үйрету.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Трудовой кодекс республики Казахстан. Алматы.2007.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реферат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 балаларды сау балалармен бірге оқыту мәселесі.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Пәнаралық  методологияны меңгерту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1. Теория социальной работы/ Под.ред проф.Холостовой Е.И. .  М.1998. 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2. Технология социальной работы/ Под редакцией Зайнышева И.Г. М. 2002.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Мүгедектерді қорғаудың мемлекеттік емес қорларын қалыптастыру жолдары.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Өз пікірлерін анық айта білуге үйрету.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Қайырымдылық- әлеуметтік институт ретінде/ Автореферат.</w:t>
            </w:r>
          </w:p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Алматы.2002 ж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Талқылау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Әлеуметтік мемлекет, оны қалыптастыру жолдары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Мәселені жан-жақты талдай білуге үйрету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И.Н.Тасмагамбетов. Социально-политическое обновление Казахстана:тенденц</w:t>
            </w: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lastRenderedPageBreak/>
              <w:t>ии и приоритеты. Алматы,1996.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Пікір алмасу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3</w:t>
            </w:r>
          </w:p>
        </w:tc>
      </w:tr>
      <w:tr w:rsidR="00BF6FB8" w:rsidRPr="00786504" w:rsidTr="008B5B5C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 xml:space="preserve">Адамдар арасында гумандылық қарым-қатынастарды қалыптастыру.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Ішкі моральдық реттегіштерді  қалыптастыру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 w:eastAsia="zh-CN"/>
              </w:rPr>
            </w:pPr>
            <w:r w:rsidRPr="00786504">
              <w:rPr>
                <w:rFonts w:ascii="Kz Times New Roman" w:eastAsia="SimSun" w:hAnsi="Kz Times New Roman" w:cs="Kz Times New Roman"/>
                <w:lang w:val="kk-KZ" w:eastAsia="zh-CN"/>
              </w:rPr>
              <w:t>Нравственно-гуманистические истоки социальной работы/ Под ред. И.Г. Зайнышева.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B8" w:rsidRPr="00786504" w:rsidRDefault="00BF6FB8" w:rsidP="008B5B5C">
            <w:pPr>
              <w:rPr>
                <w:rFonts w:ascii="Kz Times New Roman" w:eastAsia="SimSun" w:hAnsi="Kz Times New Roman" w:cs="Kz Times New Roman"/>
                <w:lang w:val="kk-KZ"/>
              </w:rPr>
            </w:pPr>
            <w:r w:rsidRPr="00786504">
              <w:rPr>
                <w:rFonts w:ascii="Kz Times New Roman" w:eastAsia="SimSun" w:hAnsi="Kz Times New Roman" w:cs="Kz Times New Roman"/>
                <w:lang w:val="kk-KZ"/>
              </w:rPr>
              <w:t>4</w:t>
            </w:r>
          </w:p>
        </w:tc>
      </w:tr>
    </w:tbl>
    <w:p w:rsidR="00716246" w:rsidRDefault="00716246"/>
    <w:sectPr w:rsidR="0071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BF6FB8"/>
    <w:rsid w:val="00716246"/>
    <w:rsid w:val="00B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2013-10-17T19:40:00Z</dcterms:created>
  <dcterms:modified xsi:type="dcterms:W3CDTF">2013-10-17T19:40:00Z</dcterms:modified>
</cp:coreProperties>
</file>